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5"/>
        <w:gridCol w:w="1883"/>
        <w:gridCol w:w="96"/>
        <w:gridCol w:w="891"/>
        <w:gridCol w:w="1476"/>
        <w:gridCol w:w="977"/>
        <w:gridCol w:w="198"/>
        <w:gridCol w:w="1275"/>
        <w:gridCol w:w="865"/>
      </w:tblGrid>
      <w:tr w:rsidR="00EB1DC5" w14:paraId="108DB2C3" w14:textId="77777777" w:rsidTr="2B88EA33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72C6C42F" w:rsidR="00C659D3" w:rsidRDefault="4FD50CE1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2B88EA33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Master thesis methodology</w:t>
            </w:r>
          </w:p>
        </w:tc>
      </w:tr>
      <w:tr w:rsidR="00C659D3" w:rsidRPr="003C7408" w14:paraId="6BCD5754" w14:textId="77777777" w:rsidTr="2B88EA33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bookmarkStart w:id="0" w:name="_GoBack"/>
        <w:bookmarkEnd w:id="0"/>
      </w:tr>
      <w:tr w:rsidR="00BE7E30" w:rsidRPr="003C7408" w14:paraId="069F66E9" w14:textId="77777777" w:rsidTr="2B88EA33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2B88EA33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</w:t>
            </w:r>
            <w:r w:rsidRPr="004E179F">
              <w:rPr>
                <w:rFonts w:ascii="Arial" w:hAnsi="Arial" w:cs="Arial"/>
                <w:highlight w:val="yellow"/>
                <w:lang w:val="en-GB"/>
              </w:rPr>
              <w:t>best practice</w:t>
            </w:r>
            <w:r w:rsidR="00BE7E30" w:rsidRPr="004E179F">
              <w:rPr>
                <w:rFonts w:ascii="Arial" w:hAnsi="Arial" w:cs="Arial"/>
                <w:highlight w:val="yellow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F540ED7" w:rsidR="00BE7E30" w:rsidRPr="009E6497" w:rsidRDefault="004E179F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Best practice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1FAF1920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3C7408" w14:paraId="66740874" w14:textId="77777777" w:rsidTr="2B88EA33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31919F82" w:rsidR="00C659D3" w:rsidRPr="009E6497" w:rsidRDefault="004E179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Master of Science – Core curriculum </w:t>
            </w:r>
          </w:p>
        </w:tc>
      </w:tr>
      <w:tr w:rsidR="00EB1DC5" w:rsidRPr="003C7408" w14:paraId="4C815C92" w14:textId="77777777" w:rsidTr="2B88EA33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2D80D149" w14:textId="77777777" w:rsidR="00AE2F47" w:rsidRDefault="004C14F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16 hours teaching </w:t>
            </w:r>
          </w:p>
          <w:p w14:paraId="70814EE3" w14:textId="77777777" w:rsidR="004C14FA" w:rsidRDefault="004C14F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15 ECTS Credits</w:t>
            </w:r>
          </w:p>
          <w:p w14:paraId="5C6B374A" w14:textId="77777777" w:rsidR="004C14FA" w:rsidRDefault="004C14F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8 meeting</w:t>
            </w:r>
          </w:p>
          <w:p w14:paraId="09C10249" w14:textId="58003469" w:rsidR="00A54D92" w:rsidRPr="009E6497" w:rsidRDefault="00A54D9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+ Syllabus attached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C7408" w14:paraId="0850C605" w14:textId="77777777" w:rsidTr="2B88EA33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C7408" w14:paraId="4F5066D1" w14:textId="77777777" w:rsidTr="2B88EA33">
        <w:tc>
          <w:tcPr>
            <w:tcW w:w="9016" w:type="dxa"/>
          </w:tcPr>
          <w:p w14:paraId="3D0BAD8B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438239FB" w14:textId="1C03A87A" w:rsidR="00AE2F47" w:rsidRPr="003327F6" w:rsidRDefault="00D07CC7">
            <w:pPr>
              <w:rPr>
                <w:rFonts w:ascii="Arial" w:hAnsi="Arial" w:cs="Arial"/>
                <w:lang w:val="en-GB"/>
              </w:rPr>
            </w:pPr>
            <w:r w:rsidRPr="00D07CC7">
              <w:rPr>
                <w:rFonts w:ascii="Arial" w:hAnsi="Arial" w:cs="Arial"/>
                <w:lang w:val="en-GB"/>
              </w:rPr>
              <w:t>Adaptation of our classroom and blended courses to a 100% online format for the school's digital campus. The teaching method is based on 80% of courses to be followed independently (asynchronous content written by a PhD teacher-researcher on an LMS) and 20% in synchronous classes (videoconference with the same PhD teacher-researcher). The teaching is also managed by two essential functions: pedagogical coordination and the tutor.</w:t>
            </w: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C7408" w14:paraId="45EE8FE4" w14:textId="77777777" w:rsidTr="2B88EA33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C7408" w14:paraId="2D21BEE6" w14:textId="77777777" w:rsidTr="2B88EA33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53C1206D" w14:textId="6C214EB5" w:rsidR="00AE2F47" w:rsidRDefault="003C7408">
            <w:pPr>
              <w:rPr>
                <w:rFonts w:ascii="Arial" w:hAnsi="Arial" w:cs="Arial"/>
                <w:lang w:val="en-GB"/>
              </w:rPr>
            </w:pPr>
            <w:r w:rsidRPr="003C7408">
              <w:rPr>
                <w:rFonts w:ascii="Arial" w:hAnsi="Arial" w:cs="Arial"/>
                <w:lang w:val="en-GB"/>
              </w:rPr>
              <w:t xml:space="preserve">For asynchronous broadcasting </w:t>
            </w:r>
            <w:r>
              <w:rPr>
                <w:rFonts w:ascii="Arial" w:hAnsi="Arial" w:cs="Arial"/>
                <w:lang w:val="en-GB"/>
              </w:rPr>
              <w:t xml:space="preserve">and learning </w:t>
            </w:r>
            <w:proofErr w:type="gramStart"/>
            <w:r>
              <w:rPr>
                <w:rFonts w:ascii="Arial" w:hAnsi="Arial" w:cs="Arial"/>
                <w:lang w:val="en-GB"/>
              </w:rPr>
              <w:t>analytics :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</w:t>
            </w:r>
            <w:r w:rsidR="00E85D49">
              <w:rPr>
                <w:rFonts w:ascii="Arial" w:hAnsi="Arial" w:cs="Arial"/>
                <w:lang w:val="en-GB"/>
              </w:rPr>
              <w:t>LMS (Digital University / Moodle)</w:t>
            </w:r>
          </w:p>
          <w:p w14:paraId="5963F8AA" w14:textId="188A5AF9" w:rsidR="00E85D49" w:rsidRDefault="003C7408">
            <w:pPr>
              <w:rPr>
                <w:rFonts w:ascii="Arial" w:hAnsi="Arial" w:cs="Arial"/>
                <w:lang w:val="en-GB"/>
              </w:rPr>
            </w:pPr>
            <w:r w:rsidRPr="003C7408">
              <w:rPr>
                <w:rFonts w:ascii="Arial" w:hAnsi="Arial" w:cs="Arial"/>
                <w:lang w:val="en-GB"/>
              </w:rPr>
              <w:t xml:space="preserve">For synchronous broadcasting and </w:t>
            </w:r>
            <w:proofErr w:type="gramStart"/>
            <w:r w:rsidRPr="003C7408">
              <w:rPr>
                <w:rFonts w:ascii="Arial" w:hAnsi="Arial" w:cs="Arial"/>
                <w:lang w:val="en-GB"/>
              </w:rPr>
              <w:t>messaging</w:t>
            </w:r>
            <w:r>
              <w:rPr>
                <w:rFonts w:ascii="Arial" w:hAnsi="Arial" w:cs="Arial"/>
                <w:lang w:val="en-GB"/>
              </w:rPr>
              <w:t xml:space="preserve"> :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</w:t>
            </w:r>
            <w:r w:rsidR="00E85D49">
              <w:rPr>
                <w:rFonts w:ascii="Arial" w:hAnsi="Arial" w:cs="Arial"/>
                <w:lang w:val="en-GB"/>
              </w:rPr>
              <w:t>MS Office 365 (Outlook, Teams)</w:t>
            </w:r>
          </w:p>
          <w:p w14:paraId="274CA215" w14:textId="77777777" w:rsidR="00AE2F47" w:rsidRDefault="003C7408">
            <w:pPr>
              <w:rPr>
                <w:rFonts w:ascii="Arial" w:hAnsi="Arial" w:cs="Arial"/>
                <w:lang w:val="en-GB"/>
              </w:rPr>
            </w:pPr>
            <w:r w:rsidRPr="003C7408">
              <w:rPr>
                <w:rFonts w:ascii="Arial" w:hAnsi="Arial" w:cs="Arial"/>
                <w:lang w:val="en-GB"/>
              </w:rPr>
              <w:t>For content production and editing: writing template, video studio, h5p</w:t>
            </w:r>
          </w:p>
          <w:p w14:paraId="6C12ED2D" w14:textId="42649248" w:rsidR="003C7408" w:rsidRPr="003327F6" w:rsidRDefault="003C7408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C7408" w14:paraId="1C448D4C" w14:textId="77777777" w:rsidTr="2B88EA33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C7408" w14:paraId="08B2F2D3" w14:textId="77777777" w:rsidTr="2B88EA33">
        <w:tc>
          <w:tcPr>
            <w:tcW w:w="9016" w:type="dxa"/>
          </w:tcPr>
          <w:p w14:paraId="35E815A2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4F70FCBB" w14:textId="72A25C52" w:rsidR="00911E4E" w:rsidRPr="003327F6" w:rsidRDefault="2618EC93">
            <w:pPr>
              <w:rPr>
                <w:rFonts w:ascii="Arial" w:hAnsi="Arial" w:cs="Arial"/>
                <w:lang w:val="en-GB"/>
              </w:rPr>
            </w:pPr>
            <w:r w:rsidRPr="2B88EA33">
              <w:rPr>
                <w:rFonts w:ascii="Arial" w:hAnsi="Arial" w:cs="Arial"/>
                <w:lang w:val="en-GB"/>
              </w:rPr>
              <w:t>Students need fast email replies to their questions</w:t>
            </w:r>
            <w:r w:rsidR="481146D2" w:rsidRPr="2B88EA33">
              <w:rPr>
                <w:rFonts w:ascii="Arial" w:hAnsi="Arial" w:cs="Arial"/>
                <w:lang w:val="en-GB"/>
              </w:rPr>
              <w:t xml:space="preserve"> to compensate for the </w:t>
            </w:r>
            <w:proofErr w:type="gramStart"/>
            <w:r w:rsidR="481146D2" w:rsidRPr="2B88EA33">
              <w:rPr>
                <w:rFonts w:ascii="Arial" w:hAnsi="Arial" w:cs="Arial"/>
                <w:lang w:val="en-GB"/>
              </w:rPr>
              <w:t>distance</w:t>
            </w:r>
            <w:r w:rsidR="004E179F">
              <w:rPr>
                <w:rFonts w:ascii="Arial" w:hAnsi="Arial" w:cs="Arial"/>
                <w:lang w:val="en-GB"/>
              </w:rPr>
              <w:t xml:space="preserve"> :</w:t>
            </w:r>
            <w:proofErr w:type="gramEnd"/>
            <w:r w:rsidR="004E179F">
              <w:rPr>
                <w:rFonts w:ascii="Arial" w:hAnsi="Arial" w:cs="Arial"/>
                <w:lang w:val="en-GB"/>
              </w:rPr>
              <w:t xml:space="preserve"> </w:t>
            </w:r>
            <w:r w:rsidR="1C1BF2AB" w:rsidRPr="2B88EA33">
              <w:rPr>
                <w:rFonts w:ascii="Arial" w:hAnsi="Arial" w:cs="Arial"/>
                <w:lang w:val="en-GB"/>
              </w:rPr>
              <w:t>you obviously recognized</w:t>
            </w:r>
            <w:r w:rsidR="2763B96B" w:rsidRPr="2B88EA33">
              <w:rPr>
                <w:rFonts w:ascii="Arial" w:hAnsi="Arial" w:cs="Arial"/>
                <w:lang w:val="en-GB"/>
              </w:rPr>
              <w:t xml:space="preserve"> a classic Einstein relativity situation where distance and time are two sides of the same coin</w:t>
            </w:r>
            <w:r w:rsidR="004E179F">
              <w:rPr>
                <w:rFonts w:ascii="Arial" w:hAnsi="Arial" w:cs="Arial"/>
                <w:lang w:val="en-GB"/>
              </w:rPr>
              <w:t xml:space="preserve">… </w:t>
            </w:r>
            <w:r w:rsidR="4CA8DE3C" w:rsidRPr="2B88EA33">
              <w:rPr>
                <w:rFonts w:ascii="Arial" w:hAnsi="Arial" w:cs="Arial"/>
                <w:lang w:val="en-GB"/>
              </w:rPr>
              <w:t>They also need to have shorter lectures (or tutorial) because it seems harder for them to ask questions when they don’t understand a part of the course (since th</w:t>
            </w:r>
            <w:r w:rsidR="146A8F6F" w:rsidRPr="2B88EA33">
              <w:rPr>
                <w:rFonts w:ascii="Arial" w:hAnsi="Arial" w:cs="Arial"/>
                <w:lang w:val="en-GB"/>
              </w:rPr>
              <w:t xml:space="preserve">ey feel </w:t>
            </w:r>
            <w:r w:rsidR="0D1CC268" w:rsidRPr="2B88EA33">
              <w:rPr>
                <w:rFonts w:ascii="Arial" w:hAnsi="Arial" w:cs="Arial"/>
                <w:lang w:val="en-GB"/>
              </w:rPr>
              <w:t>ashamed</w:t>
            </w:r>
            <w:r w:rsidR="146A8F6F" w:rsidRPr="2B88EA33">
              <w:rPr>
                <w:rFonts w:ascii="Arial" w:hAnsi="Arial" w:cs="Arial"/>
                <w:lang w:val="en-GB"/>
              </w:rPr>
              <w:t xml:space="preserve"> they may have lost track of the teaching at some point for any reason whatsoever). </w:t>
            </w:r>
            <w:r w:rsidR="2EB18672" w:rsidRPr="2B88EA33">
              <w:rPr>
                <w:rFonts w:ascii="Arial" w:hAnsi="Arial" w:cs="Arial"/>
                <w:lang w:val="en-GB"/>
              </w:rPr>
              <w:t xml:space="preserve">This issue seems not to be solved by a </w:t>
            </w:r>
            <w:r w:rsidR="4F5F13D9" w:rsidRPr="2B88EA33">
              <w:rPr>
                <w:rFonts w:ascii="Arial" w:hAnsi="Arial" w:cs="Arial"/>
                <w:lang w:val="en-GB"/>
              </w:rPr>
              <w:t>mid-lecture</w:t>
            </w:r>
            <w:r w:rsidR="2EB18672" w:rsidRPr="2B88EA33">
              <w:rPr>
                <w:rFonts w:ascii="Arial" w:hAnsi="Arial" w:cs="Arial"/>
                <w:lang w:val="en-GB"/>
              </w:rPr>
              <w:t xml:space="preserve"> 10 minute</w:t>
            </w:r>
            <w:r w:rsidR="34B3CA83" w:rsidRPr="2B88EA33">
              <w:rPr>
                <w:rFonts w:ascii="Arial" w:hAnsi="Arial" w:cs="Arial"/>
                <w:lang w:val="en-GB"/>
              </w:rPr>
              <w:t>s break.</w:t>
            </w:r>
          </w:p>
          <w:p w14:paraId="5A5D7FE4" w14:textId="2355749B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06713A9" w14:textId="77777777" w:rsidR="006F416D" w:rsidRPr="003327F6" w:rsidRDefault="006F416D">
            <w:pPr>
              <w:rPr>
                <w:rFonts w:ascii="Arial" w:hAnsi="Arial" w:cs="Arial"/>
                <w:lang w:val="en-GB"/>
              </w:rPr>
            </w:pPr>
          </w:p>
          <w:p w14:paraId="31CD937C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C7408" w14:paraId="0D173473" w14:textId="77777777" w:rsidTr="2B88EA33">
        <w:tc>
          <w:tcPr>
            <w:tcW w:w="9016" w:type="dxa"/>
          </w:tcPr>
          <w:p w14:paraId="541A395B" w14:textId="6BEB9CDE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If you have additional notes or comments, or want to provide a link to online materials, please put them </w:t>
            </w:r>
            <w:proofErr w:type="gramStart"/>
            <w:r>
              <w:rPr>
                <w:rFonts w:ascii="Arial" w:hAnsi="Arial" w:cs="Arial"/>
                <w:lang w:val="en-GB"/>
              </w:rPr>
              <w:t>here</w:t>
            </w:r>
            <w:r w:rsidR="004E179F">
              <w:rPr>
                <w:rFonts w:ascii="Arial" w:hAnsi="Arial" w:cs="Arial"/>
                <w:lang w:val="en-GB"/>
              </w:rPr>
              <w:t xml:space="preserve"> :</w:t>
            </w:r>
            <w:proofErr w:type="gramEnd"/>
            <w:r w:rsidR="004E179F">
              <w:rPr>
                <w:rFonts w:ascii="Arial" w:hAnsi="Arial" w:cs="Arial"/>
                <w:lang w:val="en-GB"/>
              </w:rPr>
              <w:t xml:space="preserve"> </w:t>
            </w:r>
            <w:r w:rsidR="003C7408">
              <w:rPr>
                <w:rFonts w:ascii="Arial" w:hAnsi="Arial" w:cs="Arial"/>
                <w:lang w:val="en-GB"/>
              </w:rPr>
              <w:t xml:space="preserve">author </w:t>
            </w:r>
            <w:hyperlink r:id="rId4" w:history="1">
              <w:r w:rsidR="003C7408" w:rsidRPr="003A7BF8">
                <w:rPr>
                  <w:rStyle w:val="Lienhypertexte"/>
                  <w:rFonts w:ascii="Arial" w:hAnsi="Arial" w:cs="Arial"/>
                  <w:lang w:val="en-GB"/>
                </w:rPr>
                <w:t>https://www.ipag.edu/en/tristan-boyer?tab=onglet1</w:t>
              </w:r>
            </w:hyperlink>
            <w:r w:rsidR="003C7408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911E4E" w:rsidRPr="003C7408" w14:paraId="308710DF" w14:textId="77777777" w:rsidTr="2B88EA33">
        <w:tc>
          <w:tcPr>
            <w:tcW w:w="9016" w:type="dxa"/>
          </w:tcPr>
          <w:p w14:paraId="19BEE311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392FA069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3327F6"/>
    <w:rsid w:val="003C7408"/>
    <w:rsid w:val="004C0DE6"/>
    <w:rsid w:val="004C14FA"/>
    <w:rsid w:val="004E179F"/>
    <w:rsid w:val="005B71B2"/>
    <w:rsid w:val="006F416D"/>
    <w:rsid w:val="00911E4E"/>
    <w:rsid w:val="009D013C"/>
    <w:rsid w:val="009E6497"/>
    <w:rsid w:val="00A25DC6"/>
    <w:rsid w:val="00A54D92"/>
    <w:rsid w:val="00AE2F47"/>
    <w:rsid w:val="00BD7E70"/>
    <w:rsid w:val="00BE7E30"/>
    <w:rsid w:val="00C659D3"/>
    <w:rsid w:val="00C771FF"/>
    <w:rsid w:val="00D07CC7"/>
    <w:rsid w:val="00D17012"/>
    <w:rsid w:val="00DB7319"/>
    <w:rsid w:val="00E15E1B"/>
    <w:rsid w:val="00E85D49"/>
    <w:rsid w:val="00EB1DC5"/>
    <w:rsid w:val="00ED7B44"/>
    <w:rsid w:val="0685683E"/>
    <w:rsid w:val="0821389F"/>
    <w:rsid w:val="0D1CC268"/>
    <w:rsid w:val="146A8F6F"/>
    <w:rsid w:val="1AADC760"/>
    <w:rsid w:val="1C1BF2AB"/>
    <w:rsid w:val="21B7684B"/>
    <w:rsid w:val="235338AC"/>
    <w:rsid w:val="2618EC93"/>
    <w:rsid w:val="2763B96B"/>
    <w:rsid w:val="2826A9CF"/>
    <w:rsid w:val="2B88EA33"/>
    <w:rsid w:val="2EB18672"/>
    <w:rsid w:val="313B1A34"/>
    <w:rsid w:val="32D6EA95"/>
    <w:rsid w:val="34B3CA83"/>
    <w:rsid w:val="481146D2"/>
    <w:rsid w:val="4914639C"/>
    <w:rsid w:val="49DD86ED"/>
    <w:rsid w:val="4CA8DE3C"/>
    <w:rsid w:val="4F5F13D9"/>
    <w:rsid w:val="4FD50CE1"/>
    <w:rsid w:val="64752793"/>
    <w:rsid w:val="73E33DEF"/>
    <w:rsid w:val="789D86B5"/>
    <w:rsid w:val="79928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C7408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C74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pag.edu/en/tristan-boyer?tab=onglet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3C1FF081-63E0-4A38-8406-A08217955512}"/>
</file>

<file path=customXml/itemProps2.xml><?xml version="1.0" encoding="utf-8"?>
<ds:datastoreItem xmlns:ds="http://schemas.openxmlformats.org/officeDocument/2006/customXml" ds:itemID="{B8172E62-0CE5-47DD-98A5-29FF6A1FBA2C}"/>
</file>

<file path=customXml/itemProps3.xml><?xml version="1.0" encoding="utf-8"?>
<ds:datastoreItem xmlns:ds="http://schemas.openxmlformats.org/officeDocument/2006/customXml" ds:itemID="{CB4B18B6-8A71-4463-A443-DF0BAFEC8A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BURAUD Aurélien</cp:lastModifiedBy>
  <cp:revision>6</cp:revision>
  <dcterms:created xsi:type="dcterms:W3CDTF">2022-10-21T11:50:00Z</dcterms:created>
  <dcterms:modified xsi:type="dcterms:W3CDTF">2022-10-23T07:52:00Z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